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95741D" w:rsidRDefault="0095741D" w:rsidP="00F416C1" w:rsidRPr="0095741D">
      <w:pPr>
        <w:textAlignment w:val="baseline"/>
        <w:shd w:fill="FFFFFF" w:color="auto" w:val="clear"/>
        <w:spacing w:after="0" w:line="240" w:lineRule="auto"/>
        <w:rPr>
          <w:lang w:eastAsia="en-CA"/>
          <w:rFonts w:ascii="Helvetica" w:cs="Helvetica" w:eastAsia="Times New Roman" w:hAnsi="Helvetica"/>
          <w:sz w:val="26"/>
          <w:szCs w:val="26"/>
        </w:rPr>
      </w:pPr>
    </w:p>
    <w:p w:rsidR="00F416C1" w:rsidRDefault="0095741D" w:rsidP="00F416C1">
      <w:pPr>
        <w:textAlignment w:val="baseline"/>
        <w:spacing w:after="0" w:line="300" w:lineRule="atLeast"/>
        <w:rPr>
          <w:lang w:eastAsia="en-CA"/>
          <w:rFonts w:ascii="Helvetica" w:cs="Helvetica" w:eastAsia="Times New Roman" w:hAnsi="Helvetica"/>
          <w:sz w:val="23"/>
          <w:szCs w:val="23"/>
        </w:rPr>
      </w:pPr>
      <w:r w:rsidRPr="0095741D">
        <w:rPr>
          <w:lang w:eastAsia="en-CA"/>
          <w:rFonts w:ascii="Helvetica" w:cs="Helvetica" w:eastAsia="Times New Roman" w:hAnsi="Helvetica"/>
          <w:sz w:val="23"/>
          <w:szCs w:val="23"/>
        </w:rPr>
        <w:t>If you are interested in working in Beijing, contact me at Lin.Tian@</w:t>
      </w:r>
      <w:hyperlink w:history="1" w:tgtFrame="_blank" r:id="rId5">
        <w:r w:rsidRPr="0095741D">
          <w:rPr>
            <w:bCs/>
            <w:bdr w:val="none" w:sz="0" w:space="0" w:color="auto" w:frame="1"/>
            <w:lang w:eastAsia="en-CA"/>
            <w:b/>
            <w:color w:val="827BE9"/>
            <w:rFonts w:ascii="Helvetica" w:cs="Helvetica" w:eastAsia="Times New Roman" w:hAnsi="Helvetica"/>
            <w:sz w:val="23"/>
            <w:szCs w:val="23"/>
          </w:rPr>
          <w:t>LinHR.com</w:t>
        </w:r>
      </w:hyperlink>
      <w:r w:rsidRPr="0095741D">
        <w:rPr>
          <w:lang w:eastAsia="en-CA"/>
          <w:rFonts w:ascii="Helvetica" w:cs="Helvetica" w:eastAsia="Times New Roman" w:hAnsi="Helvetica"/>
          <w:sz w:val="23"/>
          <w:szCs w:val="23"/>
        </w:rPr>
        <w:t xml:space="preserve"> or </w:t>
      </w:r>
      <w:hyperlink w:history="1" r:id="rId6">
        <w:r w:rsidRPr="0095741D">
          <w:rPr>
            <w:bCs/>
            <w:bdr w:val="none" w:sz="0" w:space="0" w:color="auto" w:frame="1"/>
            <w:lang w:eastAsia="en-CA"/>
            <w:b/>
            <w:color w:val="827BE9"/>
            <w:rFonts w:ascii="Helvetica" w:cs="Helvetica" w:eastAsia="Times New Roman" w:hAnsi="Helvetica"/>
            <w:sz w:val="23"/>
            <w:szCs w:val="23"/>
          </w:rPr>
          <w:t>1-647-892-8801</w:t>
        </w:r>
      </w:hyperlink>
    </w:p>
    <w:p w:rsidR="00F416C1" w:rsidRDefault="00F416C1" w:rsidP="00F416C1">
      <w:pPr>
        <w:textAlignment w:val="baseline"/>
        <w:spacing w:after="0" w:line="300" w:lineRule="atLeast"/>
        <w:rPr>
          <w:lang w:eastAsia="en-CA"/>
          <w:rFonts w:ascii="Helvetica" w:cs="Helvetica" w:eastAsia="Times New Roman" w:hAnsi="Helvetica"/>
          <w:sz w:val="23"/>
          <w:szCs w:val="23"/>
        </w:rPr>
      </w:pPr>
    </w:p>
    <w:p w:rsidR="00F416C1" w:rsidRDefault="0095741D" w:rsidP="00F416C1">
      <w:pPr>
        <w:textAlignment w:val="baseline"/>
        <w:spacing w:after="0" w:line="300" w:lineRule="atLeast"/>
        <w:rPr>
          <w:lang w:eastAsia="en-CA"/>
          <w:rFonts w:ascii="Helvetica" w:cs="Helvetica" w:eastAsia="Times New Roman" w:hAnsi="Helvetica"/>
          <w:sz w:val="23"/>
          <w:szCs w:val="23"/>
        </w:rPr>
      </w:pPr>
      <w:r w:rsidRPr="0095741D">
        <w:rPr>
          <w:lang w:eastAsia="en-CA"/>
          <w:rFonts w:ascii="Helvetica" w:cs="Helvetica" w:eastAsia="Times New Roman" w:hAnsi="Helvetica"/>
          <w:sz w:val="23"/>
          <w:szCs w:val="23"/>
        </w:rPr>
        <w:t xml:space="preserve">The compensation is very competitive since the company has been on New York Stock Market. The candidates will be preferred to native English speakers but also would be others as long as who have the similar experience. </w:t>
      </w:r>
    </w:p>
    <w:p w:rsidR="00F416C1" w:rsidRDefault="00F416C1" w:rsidP="00F416C1">
      <w:pPr>
        <w:textAlignment w:val="baseline"/>
        <w:spacing w:after="0" w:line="300" w:lineRule="atLeast"/>
        <w:rPr>
          <w:lang w:eastAsia="en-CA"/>
          <w:rFonts w:ascii="Helvetica" w:cs="Helvetica" w:eastAsia="Times New Roman" w:hAnsi="Helvetica"/>
          <w:sz w:val="23"/>
          <w:szCs w:val="23"/>
        </w:rPr>
      </w:pPr>
    </w:p>
    <w:p w:rsidR="00F416C1" w:rsidRDefault="0095741D" w:rsidP="00F416C1">
      <w:pPr>
        <w:textAlignment w:val="baseline"/>
        <w:spacing w:after="0" w:line="300" w:lineRule="atLeast"/>
        <w:rPr>
          <w:lang w:eastAsia="en-CA"/>
          <w:rFonts w:ascii="Helvetica" w:cs="Helvetica" w:eastAsia="Times New Roman" w:hAnsi="Helvetica"/>
          <w:sz w:val="23"/>
          <w:szCs w:val="23"/>
        </w:rPr>
      </w:pPr>
      <w:r w:rsidRPr="0095741D">
        <w:rPr>
          <w:lang w:eastAsia="en-CA"/>
          <w:rFonts w:ascii="Helvetica" w:cs="Helvetica" w:eastAsia="Times New Roman" w:hAnsi="Helvetica"/>
          <w:sz w:val="23"/>
          <w:szCs w:val="23"/>
        </w:rPr>
        <w:t xml:space="preserve">In addition, the company can provide online-English tutor position who is willing to work from home. The pay rate is $7.5-9 per session (25 minutes). But the schedule is not great. It will be 6:00/5:00 am - 9:00 am morning time and weekend morning time and night time. </w:t>
      </w:r>
    </w:p>
    <w:p w:rsidR="00F416C1" w:rsidRDefault="00F416C1" w:rsidP="00F416C1">
      <w:pPr>
        <w:textAlignment w:val="baseline"/>
        <w:spacing w:after="0" w:line="300" w:lineRule="atLeast"/>
        <w:rPr>
          <w:lang w:eastAsia="en-CA"/>
          <w:rFonts w:ascii="Helvetica" w:cs="Helvetica" w:eastAsia="Times New Roman" w:hAnsi="Helvetica"/>
          <w:sz w:val="23"/>
          <w:szCs w:val="23"/>
        </w:rPr>
      </w:pPr>
    </w:p>
    <w:p w:rsidR="00F416C1" w:rsidRDefault="0095741D" w:rsidP="00F416C1">
      <w:pPr>
        <w:textAlignment w:val="baseline"/>
        <w:spacing w:after="0" w:line="300" w:lineRule="atLeast"/>
        <w:rPr>
          <w:lang w:eastAsia="en-CA"/>
          <w:rFonts w:ascii="Helvetica" w:cs="Helvetica" w:eastAsia="Times New Roman" w:hAnsi="Helvetica"/>
          <w:sz w:val="23"/>
          <w:szCs w:val="23"/>
        </w:rPr>
      </w:pPr>
      <w:r w:rsidRPr="0095741D">
        <w:rPr>
          <w:lang w:eastAsia="en-CA"/>
          <w:rFonts w:ascii="Helvetica" w:cs="Helvetica" w:eastAsia="Times New Roman" w:hAnsi="Helvetica"/>
          <w:sz w:val="23"/>
          <w:szCs w:val="23"/>
        </w:rPr>
        <w:t xml:space="preserve">Please feel free to forward to anyone who are interested in them. Thank you very much! By the way </w:t>
      </w:r>
      <w:proofErr w:type="spellStart"/>
      <w:r w:rsidRPr="0095741D">
        <w:rPr>
          <w:lang w:eastAsia="en-CA"/>
          <w:rFonts w:ascii="Helvetica" w:cs="Helvetica" w:eastAsia="Times New Roman" w:hAnsi="Helvetica"/>
          <w:sz w:val="23"/>
          <w:szCs w:val="23"/>
        </w:rPr>
        <w:t>LinHR</w:t>
      </w:r>
      <w:proofErr w:type="spellEnd"/>
      <w:r w:rsidRPr="0095741D">
        <w:rPr>
          <w:lang w:eastAsia="en-CA"/>
          <w:rFonts w:ascii="Helvetica" w:cs="Helvetica" w:eastAsia="Times New Roman" w:hAnsi="Helvetica"/>
          <w:sz w:val="23"/>
          <w:szCs w:val="23"/>
        </w:rPr>
        <w:t xml:space="preserve"> Consulting Inc. is my own company. It was established in 2010. I mainly serve Chinese companies in North America and some government projects.</w:t>
      </w:r>
    </w:p>
    <w:p w:rsidR="00F416C1" w:rsidRDefault="00F416C1" w:rsidP="00F416C1">
      <w:pPr>
        <w:textAlignment w:val="baseline"/>
        <w:spacing w:after="0" w:line="300" w:lineRule="atLeast"/>
        <w:rPr>
          <w:lang w:eastAsia="en-CA"/>
          <w:rFonts w:ascii="Helvetica" w:cs="Helvetica" w:eastAsia="Times New Roman" w:hAnsi="Helvetica"/>
          <w:sz w:val="23"/>
          <w:szCs w:val="23"/>
        </w:rPr>
      </w:pPr>
    </w:p>
    <w:p w:rsidR="00F416C1" w:rsidRDefault="0095741D" w:rsidP="00F416C1" w:rsidRPr="00935202">
      <w:pPr>
        <w:textAlignment w:val="baseline"/>
        <w:spacing w:after="0" w:line="300" w:lineRule="atLeast"/>
        <w:rPr>
          <w:lang w:eastAsia="en-CA"/>
          <w:b/>
          <w:rFonts w:ascii="Helvetica" w:cs="Helvetica" w:eastAsia="Times New Roman" w:hAnsi="Helvetica"/>
          <w:sz w:val="23"/>
          <w:szCs w:val="23"/>
        </w:rPr>
      </w:pPr>
      <w:r w:rsidRPr="00935202">
        <w:rPr>
          <w:lang w:eastAsia="en-CA"/>
          <w:b/>
          <w:rFonts w:ascii="Helvetica" w:cs="Helvetica" w:eastAsia="Times New Roman" w:hAnsi="Helvetica"/>
          <w:sz w:val="23"/>
          <w:szCs w:val="23"/>
        </w:rPr>
        <w:t xml:space="preserve">Position 1: Design Manager </w:t>
      </w:r>
    </w:p>
    <w:p w:rsidR="00F416C1" w:rsidRDefault="00F416C1" w:rsidP="00F416C1">
      <w:pPr>
        <w:textAlignment w:val="baseline"/>
        <w:spacing w:after="0" w:line="300" w:lineRule="atLeast"/>
        <w:rPr>
          <w:lang w:eastAsia="en-CA"/>
          <w:rFonts w:ascii="Helvetica" w:cs="Helvetica" w:eastAsia="Times New Roman" w:hAnsi="Helvetica"/>
          <w:sz w:val="23"/>
          <w:szCs w:val="23"/>
        </w:rPr>
      </w:pPr>
    </w:p>
    <w:p w:rsidR="00F416C1" w:rsidRDefault="0095741D" w:rsidP="00F416C1">
      <w:pPr>
        <w:textAlignment w:val="baseline"/>
        <w:spacing w:after="0" w:line="300" w:lineRule="atLeast"/>
        <w:rPr>
          <w:lang w:eastAsia="en-CA"/>
          <w:rFonts w:ascii="Helvetica" w:cs="Helvetica" w:eastAsia="Times New Roman" w:hAnsi="Helvetica"/>
          <w:sz w:val="23"/>
          <w:szCs w:val="23"/>
        </w:rPr>
      </w:pPr>
      <w:proofErr w:type="spellStart"/>
      <w:r w:rsidRPr="0095741D">
        <w:rPr>
          <w:lang w:eastAsia="en-CA"/>
          <w:rFonts w:ascii="Helvetica" w:cs="Helvetica" w:eastAsia="Times New Roman" w:hAnsi="Helvetica"/>
          <w:sz w:val="23"/>
          <w:szCs w:val="23"/>
        </w:rPr>
        <w:t>LinHR’s</w:t>
      </w:r>
      <w:proofErr w:type="spellEnd"/>
      <w:r w:rsidRPr="0095741D">
        <w:rPr>
          <w:lang w:eastAsia="en-CA"/>
          <w:rFonts w:ascii="Helvetica" w:cs="Helvetica" w:eastAsia="Times New Roman" w:hAnsi="Helvetica"/>
          <w:sz w:val="23"/>
          <w:szCs w:val="23"/>
        </w:rPr>
        <w:t xml:space="preserve"> client is the largest online English education firm in China. The Academic Department designs and develops the course curriculum for the online English classes. The company is a modern company that aspires to very high educational goals and standards, where talent and creative thinking are cherished. It offers a very promising platform to all those who are pursuing a successful career.</w:t>
      </w:r>
    </w:p>
    <w:p w:rsidR="00F416C1" w:rsidRDefault="00F416C1" w:rsidP="00F416C1">
      <w:pPr>
        <w:textAlignment w:val="baseline"/>
        <w:spacing w:after="0" w:line="300" w:lineRule="atLeast"/>
        <w:rPr>
          <w:lang w:eastAsia="en-CA"/>
          <w:rFonts w:ascii="Helvetica" w:cs="Helvetica" w:eastAsia="Times New Roman" w:hAnsi="Helvetica"/>
          <w:sz w:val="23"/>
          <w:szCs w:val="23"/>
        </w:rPr>
      </w:pPr>
    </w:p>
    <w:p w:rsidR="00935202" w:rsidRDefault="0095741D" w:rsidP="00F416C1">
      <w:pPr>
        <w:textAlignment w:val="baseline"/>
        <w:spacing w:after="0" w:line="300" w:lineRule="atLeast"/>
        <w:rPr>
          <w:lang w:eastAsia="en-CA"/>
          <w:rFonts w:ascii="Helvetica" w:cs="Helvetica" w:eastAsia="Times New Roman" w:hAnsi="Helvetica"/>
          <w:sz w:val="23"/>
          <w:szCs w:val="23"/>
        </w:rPr>
      </w:pPr>
      <w:r w:rsidRPr="0095741D">
        <w:rPr>
          <w:lang w:eastAsia="en-CA"/>
          <w:rFonts w:ascii="Helvetica" w:cs="Helvetica" w:eastAsia="Times New Roman" w:hAnsi="Helvetica"/>
          <w:sz w:val="23"/>
          <w:szCs w:val="23"/>
        </w:rPr>
        <w:t xml:space="preserve">Job Responsibilities: </w:t>
      </w:r>
    </w:p>
    <w:p w:rsidR="00935202" w:rsidRDefault="00935202" w:rsidP="00F416C1">
      <w:pPr>
        <w:textAlignment w:val="baseline"/>
        <w:spacing w:after="0" w:line="300" w:lineRule="atLeast"/>
        <w:rPr>
          <w:lang w:eastAsia="en-CA"/>
          <w:rFonts w:ascii="Helvetica" w:cs="Helvetica" w:eastAsia="Times New Roman" w:hAnsi="Helvetica"/>
          <w:sz w:val="23"/>
          <w:szCs w:val="23"/>
        </w:rPr>
      </w:pPr>
    </w:p>
    <w:p w:rsidR="00F416C1" w:rsidRDefault="0095741D" w:rsidP="00F416C1">
      <w:pPr>
        <w:textAlignment w:val="baseline"/>
        <w:spacing w:after="0" w:line="300" w:lineRule="atLeast"/>
        <w:rPr>
          <w:lang w:eastAsia="en-CA"/>
          <w:rFonts w:ascii="Helvetica" w:cs="Helvetica" w:eastAsia="Times New Roman" w:hAnsi="Helvetica"/>
          <w:sz w:val="23"/>
          <w:szCs w:val="23"/>
        </w:rPr>
      </w:pPr>
      <w:r w:rsidRPr="0095741D">
        <w:rPr>
          <w:lang w:eastAsia="en-CA"/>
          <w:rFonts w:ascii="Helvetica" w:cs="Helvetica" w:eastAsia="Times New Roman" w:hAnsi="Helvetica"/>
          <w:sz w:val="23"/>
          <w:szCs w:val="23"/>
        </w:rPr>
        <w:t xml:space="preserve">1. Design course lesson’s format for K12 children online English classes. 2. Based on the English content, the design manager defines the design style, picture type and layout to assure our design quality. 3. Experts from printing, publishing and designing professional companies are preferred; 4. Have abundant designing team management experience, encouraging all team members’ creativity in daily work. 5. Cooperate with other academic departments, attend meetings to achieve the course developing objectives. </w:t>
      </w:r>
    </w:p>
    <w:p w:rsidR="00F416C1" w:rsidRDefault="00F416C1" w:rsidP="00F416C1">
      <w:pPr>
        <w:textAlignment w:val="baseline"/>
        <w:spacing w:after="0" w:line="300" w:lineRule="atLeast"/>
        <w:rPr>
          <w:lang w:eastAsia="en-CA"/>
          <w:rFonts w:ascii="Helvetica" w:cs="Helvetica" w:eastAsia="Times New Roman" w:hAnsi="Helvetica"/>
          <w:sz w:val="23"/>
          <w:szCs w:val="23"/>
        </w:rPr>
      </w:pPr>
    </w:p>
    <w:p w:rsidR="00935202" w:rsidRDefault="0095741D" w:rsidP="00F416C1">
      <w:pPr>
        <w:textAlignment w:val="baseline"/>
        <w:spacing w:after="0" w:line="300" w:lineRule="atLeast"/>
        <w:rPr>
          <w:lang w:eastAsia="en-CA"/>
          <w:rFonts w:ascii="Helvetica" w:cs="Helvetica" w:eastAsia="Times New Roman" w:hAnsi="Helvetica"/>
          <w:sz w:val="23"/>
          <w:szCs w:val="23"/>
        </w:rPr>
      </w:pPr>
      <w:r w:rsidRPr="0095741D">
        <w:rPr>
          <w:lang w:eastAsia="en-CA"/>
          <w:rFonts w:ascii="Helvetica" w:cs="Helvetica" w:eastAsia="Times New Roman" w:hAnsi="Helvetica"/>
          <w:sz w:val="23"/>
          <w:szCs w:val="23"/>
        </w:rPr>
        <w:t>Requirements:</w:t>
      </w:r>
    </w:p>
    <w:p w:rsidR="00935202" w:rsidRDefault="00935202" w:rsidP="00F416C1">
      <w:pPr>
        <w:textAlignment w:val="baseline"/>
        <w:spacing w:after="0" w:line="300" w:lineRule="atLeast"/>
        <w:rPr>
          <w:lang w:eastAsia="en-CA"/>
          <w:rFonts w:ascii="Helvetica" w:cs="Helvetica" w:eastAsia="Times New Roman" w:hAnsi="Helvetica"/>
          <w:sz w:val="23"/>
          <w:szCs w:val="23"/>
        </w:rPr>
      </w:pPr>
    </w:p>
    <w:p w:rsidR="00F416C1" w:rsidRDefault="0095741D" w:rsidP="00F416C1">
      <w:pPr>
        <w:textAlignment w:val="baseline"/>
        <w:spacing w:after="0" w:line="300" w:lineRule="atLeast"/>
        <w:rPr>
          <w:lang w:eastAsia="en-CA"/>
          <w:rFonts w:ascii="Helvetica" w:cs="Helvetica" w:eastAsia="Times New Roman" w:hAnsi="Helvetica"/>
          <w:sz w:val="23"/>
          <w:szCs w:val="23"/>
        </w:rPr>
      </w:pPr>
      <w:r w:rsidRPr="0095741D">
        <w:rPr>
          <w:lang w:eastAsia="en-CA"/>
          <w:rFonts w:ascii="Helvetica" w:cs="Helvetica" w:eastAsia="Times New Roman" w:hAnsi="Helvetica"/>
          <w:sz w:val="23"/>
          <w:szCs w:val="23"/>
        </w:rPr>
        <w:t xml:space="preserve">1. Bachelor degree or above, major in Art Design or Computer-related Designing. 2. At least 5 years of relevant K12 course designing work experience. 3. Familiar with designing software including In </w:t>
      </w:r>
      <w:proofErr w:type="gramStart"/>
      <w:r w:rsidRPr="0095741D">
        <w:rPr>
          <w:lang w:eastAsia="en-CA"/>
          <w:rFonts w:ascii="Helvetica" w:cs="Helvetica" w:eastAsia="Times New Roman" w:hAnsi="Helvetica"/>
          <w:sz w:val="23"/>
          <w:szCs w:val="23"/>
        </w:rPr>
        <w:t>Design ,Photoshop</w:t>
      </w:r>
      <w:proofErr w:type="gramEnd"/>
      <w:r w:rsidRPr="0095741D">
        <w:rPr>
          <w:lang w:eastAsia="en-CA"/>
          <w:rFonts w:ascii="Helvetica" w:cs="Helvetica" w:eastAsia="Times New Roman" w:hAnsi="Helvetica"/>
          <w:sz w:val="23"/>
          <w:szCs w:val="23"/>
        </w:rPr>
        <w:t xml:space="preserve">, Illustrator. 4. Experience in developing long-term projects and working under pressure. 5. Ability to work independently and responsibly. </w:t>
      </w:r>
    </w:p>
    <w:p w:rsidR="00F416C1" w:rsidRDefault="00F416C1" w:rsidP="00F416C1">
      <w:pPr>
        <w:textAlignment w:val="baseline"/>
        <w:spacing w:after="0" w:line="300" w:lineRule="atLeast"/>
        <w:rPr>
          <w:lang w:eastAsia="en-CA"/>
          <w:rFonts w:ascii="Helvetica" w:cs="Helvetica" w:eastAsia="Times New Roman" w:hAnsi="Helvetica"/>
          <w:sz w:val="23"/>
          <w:szCs w:val="23"/>
        </w:rPr>
      </w:pPr>
    </w:p>
    <w:p w:rsidR="00F416C1" w:rsidRDefault="0095741D" w:rsidP="00F416C1" w:rsidRPr="00935202">
      <w:pPr>
        <w:textAlignment w:val="baseline"/>
        <w:spacing w:after="0" w:line="300" w:lineRule="atLeast"/>
        <w:rPr>
          <w:lang w:eastAsia="en-CA"/>
          <w:b/>
          <w:rFonts w:ascii="Helvetica" w:cs="Helvetica" w:eastAsia="Times New Roman" w:hAnsi="Helvetica"/>
          <w:sz w:val="23"/>
          <w:szCs w:val="23"/>
        </w:rPr>
      </w:pPr>
      <w:r w:rsidRPr="00935202">
        <w:rPr>
          <w:lang w:eastAsia="en-CA"/>
          <w:b/>
          <w:rFonts w:ascii="Helvetica" w:cs="Helvetica" w:eastAsia="Times New Roman" w:hAnsi="Helvetica"/>
          <w:sz w:val="23"/>
          <w:szCs w:val="23"/>
        </w:rPr>
        <w:t>Position 2: Design Manager</w:t>
      </w:r>
    </w:p>
    <w:p w:rsidR="00F416C1" w:rsidRDefault="00F416C1" w:rsidP="00F416C1">
      <w:pPr>
        <w:textAlignment w:val="baseline"/>
        <w:spacing w:after="0" w:line="300" w:lineRule="atLeast"/>
        <w:rPr>
          <w:lang w:eastAsia="en-CA"/>
          <w:rFonts w:ascii="Helvetica" w:cs="Helvetica" w:eastAsia="Times New Roman" w:hAnsi="Helvetica"/>
          <w:sz w:val="23"/>
          <w:szCs w:val="23"/>
        </w:rPr>
      </w:pPr>
    </w:p>
    <w:p w:rsidR="00935202" w:rsidRDefault="0095741D" w:rsidP="00F416C1">
      <w:pPr>
        <w:textAlignment w:val="baseline"/>
        <w:spacing w:after="0" w:line="300" w:lineRule="atLeast"/>
        <w:rPr>
          <w:lang w:eastAsia="en-CA"/>
          <w:rFonts w:ascii="Helvetica" w:cs="Helvetica" w:eastAsia="Times New Roman" w:hAnsi="Helvetica"/>
          <w:sz w:val="23"/>
          <w:szCs w:val="23"/>
        </w:rPr>
      </w:pPr>
      <w:r w:rsidRPr="0095741D">
        <w:rPr>
          <w:lang w:eastAsia="en-CA"/>
          <w:rFonts w:ascii="Helvetica" w:cs="Helvetica" w:eastAsia="Times New Roman" w:hAnsi="Helvetica"/>
          <w:sz w:val="23"/>
          <w:szCs w:val="23"/>
        </w:rPr>
        <w:t xml:space="preserve">Job Description: </w:t>
        <w:lastRenderedPageBreak/>
      </w:r>
    </w:p>
    <w:p w:rsidR="00935202" w:rsidRDefault="00935202" w:rsidP="00F416C1">
      <w:pPr>
        <w:textAlignment w:val="baseline"/>
        <w:spacing w:after="0" w:line="300" w:lineRule="atLeast"/>
        <w:rPr>
          <w:lang w:eastAsia="en-CA"/>
          <w:rFonts w:ascii="Helvetica" w:cs="Helvetica" w:eastAsia="Times New Roman" w:hAnsi="Helvetica"/>
          <w:sz w:val="23"/>
          <w:szCs w:val="23"/>
        </w:rPr>
      </w:pPr>
    </w:p>
    <w:p w:rsidR="00935202" w:rsidRDefault="0095741D" w:rsidP="00F416C1">
      <w:pPr>
        <w:textAlignment w:val="baseline"/>
        <w:spacing w:after="0" w:line="300" w:lineRule="atLeast"/>
        <w:rPr>
          <w:lang w:eastAsia="en-CA"/>
          <w:rFonts w:ascii="Helvetica" w:cs="Helvetica" w:eastAsia="Times New Roman" w:hAnsi="Helvetica"/>
          <w:sz w:val="23"/>
          <w:szCs w:val="23"/>
        </w:rPr>
      </w:pPr>
      <w:r w:rsidRPr="0095741D">
        <w:rPr>
          <w:lang w:eastAsia="en-CA"/>
          <w:rFonts w:ascii="Helvetica" w:cs="Helvetica" w:eastAsia="Times New Roman" w:hAnsi="Helvetica"/>
          <w:sz w:val="23"/>
          <w:szCs w:val="23"/>
        </w:rPr>
        <w:t xml:space="preserve">1. Chinese teacher training: targeted at Chinese K12 teachers 2. Foreign teacher training: targeted at foreign K12 teachers 3. Training system building: build training system for K12 teachers and design implementation solutions 4. Training course design: develop and classify outlines and contents of training courses 5. Teacher training practice: participate in Chinese and foreign teachers training and model classroom teaching 6. Teaching quality supervision and guide: watch classroom teaching by Chinese and foreign teachers, give feedback regarding scores, comments and suggestions for improvement 7. Others related to teaching, R&amp;D of teaching products, teacher training and teaching administration </w:t>
      </w:r>
    </w:p>
    <w:p w:rsidR="00935202" w:rsidRDefault="00935202" w:rsidP="00F416C1">
      <w:pPr>
        <w:textAlignment w:val="baseline"/>
        <w:spacing w:after="0" w:line="300" w:lineRule="atLeast"/>
        <w:rPr>
          <w:lang w:eastAsia="en-CA"/>
          <w:rFonts w:ascii="Helvetica" w:cs="Helvetica" w:eastAsia="Times New Roman" w:hAnsi="Helvetica"/>
          <w:sz w:val="23"/>
          <w:szCs w:val="23"/>
        </w:rPr>
      </w:pPr>
    </w:p>
    <w:p w:rsidR="00935202" w:rsidRDefault="0095741D" w:rsidP="00F416C1">
      <w:pPr>
        <w:textAlignment w:val="baseline"/>
        <w:spacing w:after="0" w:line="300" w:lineRule="atLeast"/>
        <w:rPr>
          <w:lang w:eastAsia="en-CA"/>
          <w:rFonts w:ascii="Helvetica" w:cs="Helvetica" w:eastAsia="Times New Roman" w:hAnsi="Helvetica"/>
          <w:sz w:val="23"/>
          <w:szCs w:val="23"/>
        </w:rPr>
      </w:pPr>
      <w:r w:rsidRPr="0095741D">
        <w:rPr>
          <w:lang w:eastAsia="en-CA"/>
          <w:rFonts w:ascii="Helvetica" w:cs="Helvetica" w:eastAsia="Times New Roman" w:hAnsi="Helvetica"/>
          <w:sz w:val="23"/>
          <w:szCs w:val="23"/>
        </w:rPr>
        <w:t>Expected Competencies:</w:t>
      </w:r>
    </w:p>
    <w:p w:rsidR="00935202" w:rsidRDefault="00935202" w:rsidP="00F416C1">
      <w:pPr>
        <w:textAlignment w:val="baseline"/>
        <w:spacing w:after="0" w:line="300" w:lineRule="atLeast"/>
        <w:rPr>
          <w:lang w:eastAsia="en-CA"/>
          <w:rFonts w:ascii="Helvetica" w:cs="Helvetica" w:eastAsia="Times New Roman" w:hAnsi="Helvetica"/>
          <w:sz w:val="23"/>
          <w:szCs w:val="23"/>
        </w:rPr>
      </w:pPr>
    </w:p>
    <w:p w:rsidR="00935202" w:rsidRDefault="0095741D" w:rsidP="00F416C1">
      <w:pPr>
        <w:textAlignment w:val="baseline"/>
        <w:spacing w:after="0" w:line="300" w:lineRule="atLeast"/>
        <w:rPr>
          <w:lang w:eastAsia="en-CA"/>
          <w:rFonts w:ascii="Helvetica" w:cs="Helvetica" w:eastAsia="Times New Roman" w:hAnsi="Helvetica"/>
          <w:sz w:val="23"/>
          <w:szCs w:val="23"/>
        </w:rPr>
      </w:pPr>
      <w:r w:rsidRPr="0095741D">
        <w:rPr>
          <w:lang w:eastAsia="en-CA"/>
          <w:rFonts w:ascii="Helvetica" w:cs="Helvetica" w:eastAsia="Times New Roman" w:hAnsi="Helvetica"/>
          <w:sz w:val="23"/>
          <w:szCs w:val="23"/>
        </w:rPr>
        <w:t>1. Language proficiency: fluent English speaking, listening and writing 2. Communication: good communication and interpersonal skills 3. Office work: fluent user of office software 4. Commitment to work: sound professionalism and loyalty, with stress tolerance and readiness for new responsibilities and challenges</w:t>
      </w:r>
    </w:p>
    <w:p w:rsidR="00935202" w:rsidRDefault="00935202" w:rsidP="00F416C1">
      <w:pPr>
        <w:textAlignment w:val="baseline"/>
        <w:spacing w:after="0" w:line="300" w:lineRule="atLeast"/>
        <w:rPr>
          <w:lang w:eastAsia="en-CA"/>
          <w:rFonts w:ascii="Helvetica" w:cs="Helvetica" w:eastAsia="Times New Roman" w:hAnsi="Helvetica"/>
          <w:sz w:val="23"/>
          <w:szCs w:val="23"/>
        </w:rPr>
      </w:pPr>
    </w:p>
    <w:p w:rsidR="00935202" w:rsidRDefault="0095741D" w:rsidP="00F416C1">
      <w:pPr>
        <w:textAlignment w:val="baseline"/>
        <w:spacing w:after="0" w:line="300" w:lineRule="atLeast"/>
        <w:rPr>
          <w:lang w:eastAsia="en-CA"/>
          <w:rFonts w:ascii="Helvetica" w:cs="Helvetica" w:eastAsia="Times New Roman" w:hAnsi="Helvetica"/>
          <w:sz w:val="23"/>
          <w:szCs w:val="23"/>
        </w:rPr>
      </w:pPr>
      <w:r w:rsidRPr="0095741D">
        <w:rPr>
          <w:lang w:eastAsia="en-CA"/>
          <w:rFonts w:ascii="Helvetica" w:cs="Helvetica" w:eastAsia="Times New Roman" w:hAnsi="Helvetica"/>
          <w:sz w:val="23"/>
          <w:szCs w:val="23"/>
        </w:rPr>
        <w:t>Requirements:</w:t>
      </w:r>
    </w:p>
    <w:p w:rsidR="00935202" w:rsidRDefault="00935202" w:rsidP="00F416C1">
      <w:pPr>
        <w:textAlignment w:val="baseline"/>
        <w:spacing w:after="0" w:line="300" w:lineRule="atLeast"/>
        <w:rPr>
          <w:lang w:eastAsia="en-CA"/>
          <w:rFonts w:ascii="Helvetica" w:cs="Helvetica" w:eastAsia="Times New Roman" w:hAnsi="Helvetica"/>
          <w:sz w:val="23"/>
          <w:szCs w:val="23"/>
        </w:rPr>
      </w:pPr>
    </w:p>
    <w:p w:rsidR="0095741D" w:rsidRDefault="0095741D" w:rsidP="00F416C1" w:rsidRPr="0095741D">
      <w:pPr>
        <w:textAlignment w:val="baseline"/>
        <w:spacing w:after="0" w:line="300" w:lineRule="atLeast"/>
        <w:rPr>
          <w:lang w:eastAsia="en-CA"/>
          <w:rFonts w:ascii="Helvetica" w:cs="Helvetica" w:eastAsia="Times New Roman" w:hAnsi="Helvetica"/>
          <w:sz w:val="23"/>
          <w:szCs w:val="23"/>
        </w:rPr>
      </w:pPr>
      <w:r w:rsidRPr="0095741D">
        <w:rPr>
          <w:lang w:eastAsia="en-CA"/>
          <w:rFonts w:ascii="Helvetica" w:cs="Helvetica" w:eastAsia="Times New Roman" w:hAnsi="Helvetica"/>
          <w:sz w:val="23"/>
          <w:szCs w:val="23"/>
        </w:rPr>
        <w:t>1. Degree and major: bachelor’s degree or above, major in English, pedagogy, educational psychology or similar, overseas education experience preferred. 2. Working experience and expertise: • at least 5 years’ experience in office-based K12 English teaching and over 2 years’ experience in office-based English teacher training • preferred candidates are those with over 2 years’ experience in online English teaching to kids or teacher training in an online training company 3. Training experience and certifications: • trainees of systematic training in teaching English to kids preferred • holders of such English teaching certificates as TKT (at least 3 modules)</w:t>
      </w:r>
      <w:proofErr w:type="gramStart"/>
      <w:r w:rsidRPr="0095741D">
        <w:rPr>
          <w:lang w:eastAsia="en-CA"/>
          <w:rFonts w:ascii="Helvetica" w:cs="Helvetica" w:eastAsia="Times New Roman" w:hAnsi="Helvetica"/>
          <w:sz w:val="23"/>
          <w:szCs w:val="23"/>
        </w:rPr>
        <w:t>,CELTYL</w:t>
      </w:r>
      <w:proofErr w:type="gramEnd"/>
      <w:r w:rsidRPr="0095741D">
        <w:rPr>
          <w:lang w:eastAsia="en-CA"/>
          <w:rFonts w:ascii="Helvetica" w:cs="Helvetica" w:eastAsia="Times New Roman" w:hAnsi="Helvetica"/>
          <w:sz w:val="23"/>
          <w:szCs w:val="23"/>
        </w:rPr>
        <w:t>, CELTA, TEFOL and CELT-P preferred</w:t>
      </w:r>
    </w:p>
    <w:p w:rsidR="0095741D" w:rsidRDefault="0095741D" w:rsidP="00935202" w:rsidRPr="0095741D">
      <w:pPr>
        <w:textAlignment w:val="baseline"/>
        <w:shd w:fill="FFFFFF" w:color="auto" w:val="clear"/>
        <w:spacing w:after="0" w:line="240" w:lineRule="auto"/>
        <w:rPr>
          <w:lang w:eastAsia="en-CA"/>
          <w:rFonts w:ascii="Helvetica" w:cs="Helvetica" w:eastAsia="Times New Roman" w:hAnsi="Helvetica"/>
          <w:sz w:val="26"/>
          <w:szCs w:val="26"/>
        </w:rPr>
      </w:pPr>
      <w:bookmarkStart w:id="0" w:name="_GoBack"/>
      <w:bookmarkEnd w:id="0"/>
    </w:p>
    <w:p w:rsidR="00D8645E" w:rsidRDefault="00D8645E"/>
    <w:sectPr w:rsidR="00D8645E">
      <w:docGrid w:linePitch="360"/>
      <w:pgSz w:w="12240" w:h="15840"/>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50713A88"/>
    <w:tmpl w:val="53F0AD6C"/>
    <w:lvl w:ilvl="0">
      <w:numFmt w:val="bullet"/>
      <w:lvlText w:val=""/>
      <w:start w:val="1"/>
      <w:rPr>
        <w:rFonts w:hint="default"/>
        <w:rFonts w:ascii="Symbol" w:hAnsi="Symbol"/>
        <w:sz w:val="20"/>
      </w:rPr>
      <w:pPr>
        <w:ind w:left="720"/>
        <w:ind w:hanging="360"/>
        <w:tabs>
          <w:tab w:val="num" w:pos="720"/>
        </w:tabs>
      </w:pPr>
      <w:lvlJc w:val="left"/>
    </w:lvl>
    <w:lvl w:ilvl="1">
      <w:numFmt w:val="bullet"/>
      <w:lvlText w:val="o"/>
      <w:start w:val="1"/>
      <w:rPr>
        <w:rFonts w:hint="default"/>
        <w:rFonts w:ascii="Courier New" w:hAnsi="Courier New"/>
        <w:sz w:val="20"/>
      </w:rPr>
      <w:pPr>
        <w:ind w:left="1440"/>
        <w:ind w:hanging="360"/>
        <w:tabs>
          <w:tab w:val="num" w:pos="1440"/>
        </w:tabs>
      </w:pPr>
      <w:lvlJc w:val="left"/>
    </w:lvl>
    <w:lvl w:ilvl="2" w:tentative="1">
      <w:numFmt w:val="bullet"/>
      <w:lvlText w:val=""/>
      <w:start w:val="1"/>
      <w:rPr>
        <w:rFonts w:hint="default"/>
        <w:rFonts w:ascii="Wingdings" w:hAnsi="Wingdings"/>
        <w:sz w:val="20"/>
      </w:rPr>
      <w:pPr>
        <w:ind w:left="2160"/>
        <w:ind w:hanging="360"/>
        <w:tabs>
          <w:tab w:val="num" w:pos="2160"/>
        </w:tabs>
      </w:pPr>
      <w:lvlJc w:val="left"/>
    </w:lvl>
    <w:lvl w:ilvl="3" w:tentative="1">
      <w:numFmt w:val="bullet"/>
      <w:lvlText w:val=""/>
      <w:start w:val="1"/>
      <w:rPr>
        <w:rFonts w:hint="default"/>
        <w:rFonts w:ascii="Wingdings" w:hAnsi="Wingdings"/>
        <w:sz w:val="20"/>
      </w:rPr>
      <w:pPr>
        <w:ind w:left="2880"/>
        <w:ind w:hanging="360"/>
        <w:tabs>
          <w:tab w:val="num" w:pos="2880"/>
        </w:tabs>
      </w:pPr>
      <w:lvlJc w:val="left"/>
    </w:lvl>
    <w:lvl w:ilvl="4" w:tentative="1">
      <w:numFmt w:val="bullet"/>
      <w:lvlText w:val=""/>
      <w:start w:val="1"/>
      <w:rPr>
        <w:rFonts w:hint="default"/>
        <w:rFonts w:ascii="Wingdings" w:hAnsi="Wingdings"/>
        <w:sz w:val="20"/>
      </w:rPr>
      <w:pPr>
        <w:ind w:left="3600"/>
        <w:ind w:hanging="360"/>
        <w:tabs>
          <w:tab w:val="num" w:pos="3600"/>
        </w:tabs>
      </w:pPr>
      <w:lvlJc w:val="left"/>
    </w:lvl>
    <w:lvl w:ilvl="5" w:tentative="1">
      <w:numFmt w:val="bullet"/>
      <w:lvlText w:val=""/>
      <w:start w:val="1"/>
      <w:rPr>
        <w:rFonts w:hint="default"/>
        <w:rFonts w:ascii="Wingdings" w:hAnsi="Wingdings"/>
        <w:sz w:val="20"/>
      </w:rPr>
      <w:pPr>
        <w:ind w:left="4320"/>
        <w:ind w:hanging="360"/>
        <w:tabs>
          <w:tab w:val="num" w:pos="4320"/>
        </w:tabs>
      </w:pPr>
      <w:lvlJc w:val="left"/>
    </w:lvl>
    <w:lvl w:ilvl="6" w:tentative="1">
      <w:numFmt w:val="bullet"/>
      <w:lvlText w:val=""/>
      <w:start w:val="1"/>
      <w:rPr>
        <w:rFonts w:hint="default"/>
        <w:rFonts w:ascii="Wingdings" w:hAnsi="Wingdings"/>
        <w:sz w:val="20"/>
      </w:rPr>
      <w:pPr>
        <w:ind w:left="5040"/>
        <w:ind w:hanging="360"/>
        <w:tabs>
          <w:tab w:val="num" w:pos="5040"/>
        </w:tabs>
      </w:pPr>
      <w:lvlJc w:val="left"/>
    </w:lvl>
    <w:lvl w:ilvl="7" w:tentative="1">
      <w:numFmt w:val="bullet"/>
      <w:lvlText w:val=""/>
      <w:start w:val="1"/>
      <w:rPr>
        <w:rFonts w:hint="default"/>
        <w:rFonts w:ascii="Wingdings" w:hAnsi="Wingdings"/>
        <w:sz w:val="20"/>
      </w:rPr>
      <w:pPr>
        <w:ind w:left="5760"/>
        <w:ind w:hanging="360"/>
        <w:tabs>
          <w:tab w:val="num" w:pos="5760"/>
        </w:tabs>
      </w:pPr>
      <w:lvlJc w:val="left"/>
    </w:lvl>
    <w:lvl w:ilvl="8" w:tentative="1">
      <w:numFmt w:val="bullet"/>
      <w:lvlText w:val=""/>
      <w:start w:val="1"/>
      <w:rPr>
        <w:rFonts w:hint="default"/>
        <w:rFonts w:ascii="Wingdings" w:hAnsi="Wingdings"/>
        <w:sz w:val="20"/>
      </w:rPr>
      <w:pPr>
        <w:ind w:left="6480"/>
        <w:ind w:hanging="360"/>
        <w:tabs>
          <w:tab w:val="num" w:pos="648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A4152-4601-4818-94F8-DCC8C85D5E6B}"/>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rFonts w:eastAsiaTheme="minorHAnsi"/>
        <w:rFonts w:hAnsiTheme="minorHAnsi"/>
        <w:rFonts w:cstheme="minorBidi"/>
        <w:lang w:val="en-CA" w:eastAsia="en-US" w:bidi="ar-SA"/>
        <w:rFonts w:ascii="Calibr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msg-s-message-listitembody">
    <w:name w:val="msg-s-message-listitem__body"/>
    <w:basedOn w:val="Normal"/>
    <w:rsid w:val="0095741D"/>
    <w:pPr>
      <w:spacing w:before="100" w:beforeAutospacing="1" w:after="100" w:afterAutospacing="1" w:line="240" w:lineRule="auto"/>
    </w:pPr>
    <w:rPr>
      <w:lang w:eastAsia="en-CA"/>
      <w:rFonts w:ascii="Times New Roman" w:cs="Times New Roman" w:eastAsia="Times New Roman" w:hAnsi="Times New Roman"/>
      <w:sz w:val="24"/>
      <w:szCs w:val="24"/>
    </w:rPr>
  </w:style>
  <w:style w:type="character" w:styleId="Hyperlink">
    <w:name w:val="Hyperlink"/>
    <w:basedOn w:val="DefaultParagraphFont"/>
    <w:uiPriority w:val="99"/>
    <w:semiHidden/>
    <w:unhideWhenUsed/>
    <w:rsid w:val="0095741D"/>
    <w:rPr>
      <w:u w:val="single"/>
      <w:color w:val="0000FF"/>
    </w:rPr>
  </w:style>
  <w:style w:type="character" w:styleId="visually-hidden">
    <w:name w:val="visually-hidden"/>
    <w:basedOn w:val="DefaultParagraphFont"/>
    <w:rsid w:val="0095741D"/>
  </w:style>
  <w:style w:type="paragraph" w:styleId="ListParagraph">
    <w:name w:val="List Paragraph"/>
    <w:qFormat/>
    <w:basedOn w:val="Normal"/>
    <w:uiPriority w:val="34"/>
    <w:rsid w:val="00935202"/>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130496">
      <w:bodyDiv w:val="1"/>
      <w:marLeft w:val="0"/>
      <w:marRight w:val="0"/>
      <w:marTop w:val="0"/>
      <w:marBottom w:val="0"/>
      <w:divBdr>
        <w:top w:val="none" w:sz="0" w:space="0" w:color="auto"/>
        <w:left w:val="none" w:sz="0" w:space="0" w:color="auto"/>
        <w:bottom w:val="none" w:sz="0" w:space="0" w:color="auto"/>
        <w:right w:val="none" w:sz="0" w:space="0" w:color="auto"/>
      </w:divBdr>
      <w:divsChild>
        <w:div w:id="1197155065">
          <w:marLeft w:val="0"/>
          <w:marRight w:val="0"/>
          <w:marTop w:val="0"/>
          <w:marBottom w:val="0"/>
          <w:divBdr>
            <w:top w:val="none" w:sz="0" w:space="0" w:color="auto"/>
            <w:left w:val="none" w:sz="0" w:space="0" w:color="auto"/>
            <w:bottom w:val="none" w:sz="0" w:space="0" w:color="auto"/>
            <w:right w:val="none" w:sz="0" w:space="0" w:color="auto"/>
          </w:divBdr>
        </w:div>
        <w:div w:id="1027408361">
          <w:marLeft w:val="540"/>
          <w:marRight w:val="0"/>
          <w:marTop w:val="0"/>
          <w:marBottom w:val="60"/>
          <w:divBdr>
            <w:top w:val="none" w:sz="0" w:space="0" w:color="auto"/>
            <w:left w:val="none" w:sz="0" w:space="0" w:color="auto"/>
            <w:bottom w:val="none" w:sz="0" w:space="0" w:color="auto"/>
            <w:right w:val="none" w:sz="0" w:space="0" w:color="auto"/>
          </w:divBdr>
        </w:div>
        <w:div w:id="1342857108">
          <w:marLeft w:val="0"/>
          <w:marRight w:val="0"/>
          <w:marTop w:val="0"/>
          <w:marBottom w:val="0"/>
          <w:divBdr>
            <w:top w:val="none" w:sz="0" w:space="0" w:color="auto"/>
            <w:left w:val="none" w:sz="0" w:space="0" w:color="auto"/>
            <w:bottom w:val="none" w:sz="0" w:space="0" w:color="auto"/>
            <w:right w:val="none" w:sz="0" w:space="0" w:color="auto"/>
          </w:divBdr>
        </w:div>
        <w:div w:id="1569072869">
          <w:marLeft w:val="540"/>
          <w:marRight w:val="0"/>
          <w:marTop w:val="0"/>
          <w:marBottom w:val="60"/>
          <w:divBdr>
            <w:top w:val="none" w:sz="0" w:space="0" w:color="auto"/>
            <w:left w:val="none" w:sz="0" w:space="0" w:color="auto"/>
            <w:bottom w:val="none" w:sz="0" w:space="0" w:color="auto"/>
            <w:right w:val="none" w:sz="0" w:space="0" w:color="auto"/>
          </w:divBdr>
        </w:div>
        <w:div w:id="880018709">
          <w:marLeft w:val="0"/>
          <w:marRight w:val="0"/>
          <w:marTop w:val="0"/>
          <w:marBottom w:val="0"/>
          <w:divBdr>
            <w:top w:val="none" w:sz="0" w:space="0" w:color="auto"/>
            <w:left w:val="none" w:sz="0" w:space="0" w:color="auto"/>
            <w:bottom w:val="none" w:sz="0" w:space="0" w:color="auto"/>
            <w:right w:val="none" w:sz="0" w:space="0" w:color="auto"/>
          </w:divBdr>
        </w:div>
        <w:div w:id="247159421">
          <w:marLeft w:val="0"/>
          <w:marRight w:val="0"/>
          <w:marTop w:val="0"/>
          <w:marBottom w:val="120"/>
          <w:divBdr>
            <w:top w:val="none" w:sz="0" w:space="0" w:color="auto"/>
            <w:left w:val="none" w:sz="0" w:space="0" w:color="auto"/>
            <w:bottom w:val="none" w:sz="0" w:space="0" w:color="auto"/>
            <w:right w:val="none" w:sz="0" w:space="0" w:color="auto"/>
          </w:divBdr>
        </w:div>
        <w:div w:id="72436122">
          <w:marLeft w:val="0"/>
          <w:marRight w:val="0"/>
          <w:marTop w:val="0"/>
          <w:marBottom w:val="0"/>
          <w:divBdr>
            <w:top w:val="none" w:sz="0" w:space="0" w:color="auto"/>
            <w:left w:val="none" w:sz="0" w:space="0" w:color="auto"/>
            <w:bottom w:val="none" w:sz="0" w:space="0" w:color="auto"/>
            <w:right w:val="none" w:sz="0" w:space="0" w:color="auto"/>
          </w:divBdr>
        </w:div>
        <w:div w:id="1099761837">
          <w:marLeft w:val="540"/>
          <w:marRight w:val="0"/>
          <w:marTop w:val="0"/>
          <w:marBottom w:val="60"/>
          <w:divBdr>
            <w:top w:val="none" w:sz="0" w:space="0" w:color="auto"/>
            <w:left w:val="none" w:sz="0" w:space="0" w:color="auto"/>
            <w:bottom w:val="none" w:sz="0" w:space="0" w:color="auto"/>
            <w:right w:val="none" w:sz="0" w:space="0" w:color="auto"/>
          </w:divBdr>
        </w:div>
        <w:div w:id="1572543961">
          <w:marLeft w:val="0"/>
          <w:marRight w:val="0"/>
          <w:marTop w:val="0"/>
          <w:marBottom w:val="0"/>
          <w:divBdr>
            <w:top w:val="none" w:sz="0" w:space="0" w:color="auto"/>
            <w:left w:val="none" w:sz="0" w:space="0" w:color="auto"/>
            <w:bottom w:val="none" w:sz="0" w:space="0" w:color="auto"/>
            <w:right w:val="none" w:sz="0" w:space="0" w:color="auto"/>
          </w:divBdr>
        </w:div>
        <w:div w:id="611085716">
          <w:marLeft w:val="0"/>
          <w:marRight w:val="0"/>
          <w:marTop w:val="0"/>
          <w:marBottom w:val="0"/>
          <w:divBdr>
            <w:top w:val="none" w:sz="0" w:space="0" w:color="auto"/>
            <w:left w:val="none" w:sz="0" w:space="0" w:color="auto"/>
            <w:bottom w:val="none" w:sz="0" w:space="0" w:color="auto"/>
            <w:right w:val="none" w:sz="0" w:space="0" w:color="auto"/>
          </w:divBdr>
        </w:div>
        <w:div w:id="2131047336">
          <w:marLeft w:val="0"/>
          <w:marRight w:val="0"/>
          <w:marTop w:val="0"/>
          <w:marBottom w:val="0"/>
          <w:divBdr>
            <w:top w:val="none" w:sz="0" w:space="0" w:color="auto"/>
            <w:left w:val="none" w:sz="0" w:space="0" w:color="auto"/>
            <w:bottom w:val="none" w:sz="0" w:space="0" w:color="auto"/>
            <w:right w:val="none" w:sz="0" w:space="0" w:color="auto"/>
          </w:divBdr>
        </w:div>
        <w:div w:id="1424647572">
          <w:marLeft w:val="0"/>
          <w:marRight w:val="0"/>
          <w:marTop w:val="0"/>
          <w:marBottom w:val="120"/>
          <w:divBdr>
            <w:top w:val="none" w:sz="0" w:space="0" w:color="auto"/>
            <w:left w:val="none" w:sz="0" w:space="0" w:color="auto"/>
            <w:bottom w:val="none" w:sz="0" w:space="0" w:color="auto"/>
            <w:right w:val="none" w:sz="0" w:space="0" w:color="auto"/>
          </w:divBdr>
        </w:div>
        <w:div w:id="1911112177">
          <w:marLeft w:val="0"/>
          <w:marRight w:val="0"/>
          <w:marTop w:val="0"/>
          <w:marBottom w:val="0"/>
          <w:divBdr>
            <w:top w:val="none" w:sz="0" w:space="0" w:color="auto"/>
            <w:left w:val="none" w:sz="0" w:space="0" w:color="auto"/>
            <w:bottom w:val="none" w:sz="0" w:space="0" w:color="auto"/>
            <w:right w:val="none" w:sz="0" w:space="0" w:color="auto"/>
          </w:divBdr>
        </w:div>
        <w:div w:id="1533764935">
          <w:marLeft w:val="0"/>
          <w:marRight w:val="0"/>
          <w:marTop w:val="0"/>
          <w:marBottom w:val="0"/>
          <w:divBdr>
            <w:top w:val="none" w:sz="0" w:space="0" w:color="auto"/>
            <w:left w:val="none" w:sz="0" w:space="0" w:color="auto"/>
            <w:bottom w:val="none" w:sz="0" w:space="0" w:color="auto"/>
            <w:right w:val="none" w:sz="0" w:space="0" w:color="auto"/>
          </w:divBdr>
        </w:div>
        <w:div w:id="2095323305">
          <w:marLeft w:val="0"/>
          <w:marRight w:val="0"/>
          <w:marTop w:val="0"/>
          <w:marBottom w:val="0"/>
          <w:divBdr>
            <w:top w:val="none" w:sz="0" w:space="0" w:color="auto"/>
            <w:left w:val="none" w:sz="0" w:space="0" w:color="auto"/>
            <w:bottom w:val="none" w:sz="0" w:space="0" w:color="auto"/>
            <w:right w:val="none" w:sz="0" w:space="0" w:color="auto"/>
          </w:divBdr>
        </w:div>
        <w:div w:id="229275331">
          <w:marLeft w:val="54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6478928801" TargetMode="External"/><Relationship Id="rId5" Type="http://schemas.openxmlformats.org/officeDocument/2006/relationships/hyperlink" Target="http://linh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Short</dc:creator>
  <cp:keywords/>
  <dc:description/>
  <cp:lastModifiedBy>Kevin Short</cp:lastModifiedBy>
  <cp:revision>3</cp:revision>
  <dcterms:created xsi:type="dcterms:W3CDTF">2017-05-30T15:16:00Z</dcterms:created>
  <dcterms:modified xsi:type="dcterms:W3CDTF">2017-05-30T15:39:00Z</dcterms:modified>
</cp:coreProperties>
</file>